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CB" w:rsidRDefault="00A07FCB" w:rsidP="00A07FCB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FCB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A07FCB" w:rsidRPr="00A07FCB" w:rsidRDefault="00A07FCB" w:rsidP="00A07FCB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A07FCB" w:rsidRPr="00A07FCB" w:rsidRDefault="00A07FCB" w:rsidP="00A07FC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территории Пермского края реализуются мероприятия по снижению уровня безработицы и повышению количества занятых, из </w:t>
      </w:r>
      <w:proofErr w:type="gramStart"/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>числа  безработных</w:t>
      </w:r>
      <w:proofErr w:type="gramEnd"/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граждан.</w:t>
      </w:r>
    </w:p>
    <w:p w:rsidR="00A07FCB" w:rsidRPr="00A07FCB" w:rsidRDefault="00A07FCB" w:rsidP="00A07FC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Одной из мер поддержки работодателей является мероприятие, предусмотренное постановлением Правительства Российской Федерации 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  <w:t>от 13.03.2021 г. № 362 «О государственной поддержке в 2021 году юридических лиц и индивидуальных предпринимателей при трудоустройстве безработных граждан» (далее – Постановление).</w:t>
      </w:r>
    </w:p>
    <w:p w:rsidR="00A07FCB" w:rsidRPr="00A07FCB" w:rsidRDefault="00A07FCB" w:rsidP="00A07FC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A07F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индивидуальным предпринимателям возмещаются затраты, связанные 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трудоустройством безработных граждан Фондом социального страхования Российской Федерации. Получить субсидию сможет любой работодатель, если он примет в штат неработающего гражданина, зарегистрированного в центре занятости по состоянию на 1 января 2021 года. </w:t>
      </w:r>
    </w:p>
    <w:p w:rsidR="00A07FCB" w:rsidRPr="00A07FCB" w:rsidRDefault="00A07FCB" w:rsidP="00A07FC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осуществляются в три этапа. Первую субсидию в размере МРОТ работодатель получит после первого месяца, второй МРОТ - через три месяца, третий МРОТ - еще через три.</w:t>
      </w:r>
    </w:p>
    <w:p w:rsidR="00A07FCB" w:rsidRPr="00A07FCB" w:rsidRDefault="00A07FCB" w:rsidP="00A07FC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субсидии работодателю необходимо направить заявление через личный кабинет портала «Работа в России» и указать перечень свободных рабочих мест и вакантных должностей. Центр занятости подберет подходящих кандидатов. Через месяц после их трудоустройства, работодателю необходимо направить заявление в Фонд социального страхования с указанием данных трудоустроенных безработных граждан. Принятые на работу безработные граждане должны быть трудоустроены на условиях полного рабочего дня 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установленного правилами внутреннего трудового распорядка режима рабочего времени. Проверку предоставленных сведений, а также решение об осуществлении выплат принимает Фонд социального страхования.</w:t>
      </w:r>
    </w:p>
    <w:p w:rsidR="00A07FCB" w:rsidRPr="00A07FCB" w:rsidRDefault="00A07FCB" w:rsidP="00A07FC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предполагает поддержку работодателей Пермского края для трудоустройства не менее 2 618 безработных, состоящих 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учете в службе занятости на 1 января 2021 года.</w:t>
      </w:r>
    </w:p>
    <w:p w:rsidR="00A07FCB" w:rsidRPr="00A07FCB" w:rsidRDefault="00A07FCB" w:rsidP="00A07FC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регистрационном учете службы занятости Пермского края состоит всего 21 824 безработных, из которых 12 265 - зарегистрированы в центре занятости по состоянию на 1 января 2021 года. </w:t>
      </w:r>
    </w:p>
    <w:p w:rsidR="00CD3026" w:rsidRPr="00A07FCB" w:rsidRDefault="00A07FCB" w:rsidP="00A07FCB">
      <w:pPr>
        <w:suppressAutoHyphens/>
        <w:spacing w:after="0" w:line="360" w:lineRule="exact"/>
        <w:ind w:firstLine="720"/>
        <w:jc w:val="both"/>
        <w:rPr>
          <w:lang w:val="x-none"/>
        </w:rPr>
      </w:pPr>
      <w:r w:rsidRPr="00A07F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данным мониторинга на 1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A07F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апреля 202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A07F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года,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участие в</w:t>
      </w:r>
      <w:r w:rsidRPr="00A07F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данном мероприятии подано более 130 заявлений работодателей, </w:t>
      </w:r>
      <w:r w:rsidRPr="00A07F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фактически трудоустроено 44 безработн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>ых</w:t>
      </w:r>
      <w:r w:rsidRPr="00A07F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граждан</w:t>
      </w:r>
      <w:r w:rsidRPr="00A07F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bookmarkStart w:id="0" w:name="_GoBack"/>
      <w:bookmarkEnd w:id="0"/>
    </w:p>
    <w:sectPr w:rsidR="00CD3026" w:rsidRPr="00A0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0B"/>
    <w:rsid w:val="005B420B"/>
    <w:rsid w:val="00A07FCB"/>
    <w:rsid w:val="00C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2ABD"/>
  <w15:chartTrackingRefBased/>
  <w15:docId w15:val="{CA05AAA4-FF62-4F7C-8885-3430D693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A060FFF7ED56967FADD674A1242332D6A1A5C440FB666317B9A711BEC556A21A9ED97D74130272A4747F6A9497792C1E983D6F976BA0BFa23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2021-04-27T05:40:00Z</dcterms:created>
  <dcterms:modified xsi:type="dcterms:W3CDTF">2021-04-27T05:42:00Z</dcterms:modified>
</cp:coreProperties>
</file>